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02">
      <w:pPr>
        <w:spacing w:after="20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Mercado Pago </w:t>
      </w:r>
      <w:r w:rsidDel="00000000" w:rsidR="00000000" w:rsidRPr="00000000">
        <w:rPr>
          <w:rFonts w:ascii="Proxima Nova" w:cs="Proxima Nova" w:eastAsia="Proxima Nova" w:hAnsi="Proxima Nova"/>
          <w:b w:val="1"/>
          <w:color w:val="0d0d0d"/>
          <w:sz w:val="28"/>
          <w:szCs w:val="28"/>
          <w:highlight w:val="white"/>
          <w:rtl w:val="0"/>
        </w:rPr>
        <w:t xml:space="preserve">aumenta las líneas de crédito a 1.5 millones de personas para comprar en el Hot Sale en Mercado Libre y otras tiendas en línea</w:t>
      </w:r>
      <w:r w:rsidDel="00000000" w:rsidR="00000000" w:rsidRPr="00000000">
        <w:rPr>
          <w:rtl w:val="0"/>
        </w:rPr>
      </w:r>
    </w:p>
    <w:p w:rsidR="00000000" w:rsidDel="00000000" w:rsidP="00000000" w:rsidRDefault="00000000" w:rsidRPr="00000000" w14:paraId="00000003">
      <w:pPr>
        <w:numPr>
          <w:ilvl w:val="0"/>
          <w:numId w:val="1"/>
        </w:numPr>
        <w:spacing w:after="0" w:afterAutospacing="0" w:lineRule="auto"/>
        <w:ind w:left="720" w:hanging="360"/>
        <w:jc w:val="both"/>
        <w:rPr>
          <w:rFonts w:ascii="Proxima Nova" w:cs="Proxima Nova" w:eastAsia="Proxima Nova" w:hAnsi="Proxima Nova"/>
          <w:i w:val="1"/>
          <w:color w:val="0d0d0d"/>
          <w:highlight w:val="white"/>
          <w:u w:val="none"/>
        </w:rPr>
      </w:pPr>
      <w:r w:rsidDel="00000000" w:rsidR="00000000" w:rsidRPr="00000000">
        <w:rPr>
          <w:rFonts w:ascii="Proxima Nova" w:cs="Proxima Nova" w:eastAsia="Proxima Nova" w:hAnsi="Proxima Nova"/>
          <w:i w:val="1"/>
          <w:color w:val="0d0d0d"/>
          <w:highlight w:val="white"/>
          <w:rtl w:val="0"/>
        </w:rPr>
        <w:t xml:space="preserve">Usuarios de la cuenta digital tienen más y mejores opciones de compra para la undécima edición de la temporada de descuentos online que finaliza el 23 de mayo.</w:t>
      </w:r>
    </w:p>
    <w:p w:rsidR="00000000" w:rsidDel="00000000" w:rsidP="00000000" w:rsidRDefault="00000000" w:rsidRPr="00000000" w14:paraId="00000004">
      <w:pPr>
        <w:numPr>
          <w:ilvl w:val="0"/>
          <w:numId w:val="1"/>
        </w:numPr>
        <w:spacing w:after="200" w:lineRule="auto"/>
        <w:ind w:left="720" w:hanging="360"/>
        <w:jc w:val="both"/>
        <w:rPr>
          <w:rFonts w:ascii="Proxima Nova" w:cs="Proxima Nova" w:eastAsia="Proxima Nova" w:hAnsi="Proxima Nova"/>
          <w:i w:val="1"/>
          <w:color w:val="0d0d0d"/>
          <w:highlight w:val="white"/>
          <w:u w:val="none"/>
        </w:rPr>
      </w:pPr>
      <w:r w:rsidDel="00000000" w:rsidR="00000000" w:rsidRPr="00000000">
        <w:rPr>
          <w:rFonts w:ascii="Proxima Nova" w:cs="Proxima Nova" w:eastAsia="Proxima Nova" w:hAnsi="Proxima Nova"/>
          <w:i w:val="1"/>
          <w:color w:val="0d0d0d"/>
          <w:highlight w:val="white"/>
          <w:rtl w:val="0"/>
        </w:rPr>
        <w:t xml:space="preserve">La tarjeta de crédito de Mercado Pago ofrece un descuento de 20% y es la mejor para comprar a meses sin intereses dentro de Mercado Libre, con hasta 18 meses. </w:t>
      </w:r>
    </w:p>
    <w:p w:rsidR="00000000" w:rsidDel="00000000" w:rsidP="00000000" w:rsidRDefault="00000000" w:rsidRPr="00000000" w14:paraId="00000005">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a 17 de mayo de 2024 -</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Mercado Pago, el patrocinador oficial del Hot Sale 2024, sorprendió a miles de sus usuarios con el aumento de las líneas de crédito al consumo para que puedan comprar los productos que necesitan en la temporada de descuentos online más importante del país. Muchos de ellos vieron crecer sus límites de crédito hasta 300% en comparación a los montos anteriores.</w:t>
      </w:r>
    </w:p>
    <w:p w:rsidR="00000000" w:rsidDel="00000000" w:rsidP="00000000" w:rsidRDefault="00000000" w:rsidRPr="00000000" w14:paraId="00000006">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aumento al millón y medio de personas se suma al descuento del 10% que ofrece la cuenta digital al utilizar el crédito personal en compras dentro de Mercado Libre o en cientos de las tiendas online que tienen alianza con Mercado Pago, entre las que destacan Macstore, Samsung, New Era, Huawei, Luna, Levi 's, Converse, Dyson, North Face, LG, y Asics. </w:t>
      </w:r>
    </w:p>
    <w:p w:rsidR="00000000" w:rsidDel="00000000" w:rsidP="00000000" w:rsidRDefault="00000000" w:rsidRPr="00000000" w14:paraId="00000007">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Este no es el único beneficio que ofrece Mercado Pago. El mismo 10% de descuento está disponible para los que no necesitan financiamiento y paguen con el saldo de la cuenta digital; mientras que los usuarios que ya cuentan con la tarjeta de crédito Mercado Pago Visa tendrán 20% de descuento en tiendas en línea o dentro de Mercado Libre, donde incluso contarán con hasta 18 meses sin intereses.</w:t>
      </w:r>
    </w:p>
    <w:p w:rsidR="00000000" w:rsidDel="00000000" w:rsidP="00000000" w:rsidRDefault="00000000" w:rsidRPr="00000000" w14:paraId="00000008">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finales de marzo, Mercado Pago superó el millón de tarjetas de crédito emitidas, un récord entre fintechs y bancos digitales. De ese total, más de 300 mil personas recibieron una tarjeta de crédito por primera vez y ahora pueden aprovechar los descuentos. La empresa espera que el patrocinio del Hot Sale y los beneficios ofrecidos conviertan este mes de mayo en el de mayor emisión de tarjetas hasta la fecha.</w:t>
      </w:r>
    </w:p>
    <w:p w:rsidR="00000000" w:rsidDel="00000000" w:rsidP="00000000" w:rsidRDefault="00000000" w:rsidRPr="00000000" w14:paraId="00000009">
      <w:pPr>
        <w:spacing w:after="200" w:lineRule="auto"/>
        <w:jc w:val="both"/>
        <w:rPr>
          <w:rFonts w:ascii="Proxima Nova" w:cs="Proxima Nova" w:eastAsia="Proxima Nova" w:hAnsi="Proxima Nova"/>
          <w:b w:val="1"/>
        </w:rPr>
      </w:pPr>
      <w:hyperlink r:id="rId6">
        <w:r w:rsidDel="00000000" w:rsidR="00000000" w:rsidRPr="00000000">
          <w:rPr>
            <w:rFonts w:ascii="Proxima Nova" w:cs="Proxima Nova" w:eastAsia="Proxima Nova" w:hAnsi="Proxima Nova"/>
            <w:b w:val="1"/>
            <w:color w:val="1155cc"/>
            <w:u w:val="single"/>
            <w:rtl w:val="0"/>
          </w:rPr>
          <w:t xml:space="preserve">Descuentos bancarios adicionales</w:t>
        </w:r>
      </w:hyperlink>
      <w:r w:rsidDel="00000000" w:rsidR="00000000" w:rsidRPr="00000000">
        <w:rPr>
          <w:rtl w:val="0"/>
        </w:rPr>
      </w:r>
    </w:p>
    <w:p w:rsidR="00000000" w:rsidDel="00000000" w:rsidP="00000000" w:rsidRDefault="00000000" w:rsidRPr="00000000" w14:paraId="0000000A">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ampliar y favorecer a más personas, Mercado Pago también tendrá descuentos para los que elijan pagar con sus tarjetas bancarias externas asociadas a la cuenta digital. Allí encontrarán millones de productos con descuentos de doble dígito, cashback y meses sin intereses en Mercado Libre y en tiendas online de marcas siempre que paguen logueados en el botón de Mercado Pago.</w:t>
      </w:r>
    </w:p>
    <w:p w:rsidR="00000000" w:rsidDel="00000000" w:rsidP="00000000" w:rsidRDefault="00000000" w:rsidRPr="00000000" w14:paraId="0000000B">
      <w:pPr>
        <w:spacing w:after="200" w:before="240" w:lineRule="auto"/>
        <w:jc w:val="both"/>
        <w:rPr>
          <w:rFonts w:ascii="Proxima Nova" w:cs="Proxima Nova" w:eastAsia="Proxima Nova" w:hAnsi="Proxima Nova"/>
        </w:rPr>
      </w:pPr>
      <w:r w:rsidDel="00000000" w:rsidR="00000000" w:rsidRPr="00000000">
        <w:rPr>
          <w:rFonts w:ascii="Proxima Nova" w:cs="Proxima Nova" w:eastAsia="Proxima Nova" w:hAnsi="Proxima Nova"/>
          <w:color w:val="0d0d0d"/>
          <w:highlight w:val="white"/>
          <w:rtl w:val="0"/>
        </w:rPr>
        <w:t xml:space="preserve">La alianza de Mercado Pago con </w:t>
      </w:r>
      <w:r w:rsidDel="00000000" w:rsidR="00000000" w:rsidRPr="00000000">
        <w:rPr>
          <w:rFonts w:ascii="Proxima Nova" w:cs="Proxima Nova" w:eastAsia="Proxima Nova" w:hAnsi="Proxima Nova"/>
          <w:rtl w:val="0"/>
        </w:rPr>
        <w:t xml:space="preserve">la Asociación Mexicana de Venta Online (AMVO) durante </w:t>
      </w:r>
      <w:r w:rsidDel="00000000" w:rsidR="00000000" w:rsidRPr="00000000">
        <w:rPr>
          <w:rFonts w:ascii="Proxima Nova" w:cs="Proxima Nova" w:eastAsia="Proxima Nova" w:hAnsi="Proxima Nova"/>
          <w:color w:val="0d0d0d"/>
          <w:highlight w:val="white"/>
          <w:rtl w:val="0"/>
        </w:rPr>
        <w:t xml:space="preserve">el Hot Sale, es una acción que contribuye al desarrollo del comercio electrónico y refuerza el compromiso de ambas empresas para brindar experiencias de compra innovadoras, convenientes y de fácil acceso para los mexicanos, a través de </w:t>
      </w:r>
      <w:r w:rsidDel="00000000" w:rsidR="00000000" w:rsidRPr="00000000">
        <w:rPr>
          <w:rFonts w:ascii="Proxima Nova" w:cs="Proxima Nova" w:eastAsia="Proxima Nova" w:hAnsi="Proxima Nova"/>
          <w:rtl w:val="0"/>
        </w:rPr>
        <w:t xml:space="preserve">soluciones de pago digitales, confiables, seguras y eficientes.</w:t>
      </w:r>
    </w:p>
    <w:p w:rsidR="00000000" w:rsidDel="00000000" w:rsidP="00000000" w:rsidRDefault="00000000" w:rsidRPr="00000000" w14:paraId="0000000C">
      <w:pPr>
        <w:spacing w:after="240" w:before="20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Acerca de Mercado Pago</w:t>
      </w:r>
    </w:p>
    <w:p w:rsidR="00000000" w:rsidDel="00000000" w:rsidP="00000000" w:rsidRDefault="00000000" w:rsidRPr="00000000" w14:paraId="0000000D">
      <w:pPr>
        <w:spacing w:after="240" w:before="24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Pago es la compañía fintech de origen latinoamericano más grande de la región. Fundada en 2003, brinda el ecosistema de soluciones financieras más completo para aquellas empresas, emprendimientos o personas que desean gestionar su dinero de manera segura, simple y cómoda, con una gran variedad de posibilidades en Argentina, Brasil, Chile, Colombia, México, Perú y Uruguay. Actualmente, procesa más de 15 millones de transacciones por día.</w:t>
      </w:r>
    </w:p>
    <w:p w:rsidR="00000000" w:rsidDel="00000000" w:rsidP="00000000" w:rsidRDefault="00000000" w:rsidRPr="00000000" w14:paraId="0000000E">
      <w:pPr>
        <w:widowControl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after="160" w:befor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0">
      <w:pPr>
        <w:spacing w:after="200" w:lineRule="auto"/>
        <w:jc w:val="both"/>
        <w:rPr>
          <w:rFonts w:ascii="Proxima Nova" w:cs="Proxima Nova" w:eastAsia="Proxima Nova" w:hAnsi="Proxima Nova"/>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pPr>
    <w:r w:rsidDel="00000000" w:rsidR="00000000" w:rsidRPr="00000000">
      <w:rPr/>
      <w:drawing>
        <wp:inline distB="114300" distT="114300" distL="114300" distR="114300">
          <wp:extent cx="2001675" cy="5069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1675" cy="5069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l/promos-bancarias?matt_tool=48162454&amp;matt_word=3369d032-91f2-47c3-a102-7e835238bc3e_1.2.0_COMPONENT-2_MLM_2024-05-16_sendgrid_DEFAULT_PROD&amp;utm_medium=email&amp;utm_source=promotional_emails&amp;utm_content=default&amp;utm_campaign=MLM_ML_ML-EMAIL_GEN_X_AH-ACQ_ALLB_GMV_X_X_DEFAULT_T1-L-CC-160524-HOTSALE-BANCOS3&amp;matt_track=email_click"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